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7"/>
        <w:ind w:left="3973" w:right="0" w:firstLine="0"/>
        <w:jc w:val="left"/>
        <w:rPr>
          <w:b/>
          <w:sz w:val="20"/>
        </w:rPr>
      </w:pPr>
      <w:r>
        <w:rPr/>
        <w:drawing>
          <wp:anchor distT="0" distB="0" distL="0" distR="0" allowOverlap="1" layoutInCell="1" locked="0" behindDoc="0" simplePos="0" relativeHeight="251658240">
            <wp:simplePos x="0" y="0"/>
            <wp:positionH relativeFrom="page">
              <wp:posOffset>1082039</wp:posOffset>
            </wp:positionH>
            <wp:positionV relativeFrom="paragraph">
              <wp:posOffset>14274</wp:posOffset>
            </wp:positionV>
            <wp:extent cx="1752599" cy="53643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752599" cy="536435"/>
                    </a:xfrm>
                    <a:prstGeom prst="rect">
                      <a:avLst/>
                    </a:prstGeom>
                  </pic:spPr>
                </pic:pic>
              </a:graphicData>
            </a:graphic>
          </wp:anchor>
        </w:drawing>
      </w:r>
      <w:bookmarkStart w:name="01_Plantilla_dietas_FUAG" w:id="1"/>
      <w:bookmarkEnd w:id="1"/>
      <w:r>
        <w:rPr/>
      </w:r>
      <w:r>
        <w:rPr>
          <w:b/>
          <w:sz w:val="20"/>
        </w:rPr>
        <w:t>INDEMNIZACIONES POR RAZÓN DEL SERVICIO</w:t>
      </w:r>
    </w:p>
    <w:p>
      <w:pPr>
        <w:pStyle w:val="BodyText"/>
        <w:rPr>
          <w:b/>
          <w:sz w:val="22"/>
        </w:rPr>
      </w:pPr>
    </w:p>
    <w:p>
      <w:pPr>
        <w:pStyle w:val="BodyText"/>
        <w:rPr>
          <w:b/>
          <w:sz w:val="22"/>
        </w:rPr>
      </w:pPr>
    </w:p>
    <w:p>
      <w:pPr>
        <w:spacing w:line="444" w:lineRule="auto" w:before="135"/>
        <w:ind w:left="3835" w:right="2538" w:firstLine="1556"/>
        <w:jc w:val="left"/>
        <w:rPr>
          <w:sz w:val="18"/>
        </w:rPr>
      </w:pPr>
      <w:r>
        <w:rPr/>
        <w:pict>
          <v:rect style="position:absolute;margin-left:396.028992pt;margin-top:25.178877pt;width:112.633pt;height:14.024pt;mso-position-horizontal-relative:page;mso-position-vertical-relative:paragraph;z-index:251672576" filled="false" stroked="true" strokeweight="1.0pt" strokecolor="#000000">
            <v:stroke dashstyle="solid"/>
            <w10:wrap type="none"/>
          </v:rect>
        </w:pict>
      </w:r>
      <w:r>
        <w:rPr/>
        <w:pict>
          <v:shapetype id="_x0000_t202" o:spt="202" coordsize="21600,21600" path="m,l,21600r21600,l21600,xe">
            <v:stroke joinstyle="miter"/>
            <v:path gradientshapeok="t" o:connecttype="rect"/>
          </v:shapetype>
          <v:shape style="position:absolute;margin-left:396.575012pt;margin-top:6.058876pt;width:111.2pt;height:11.4pt;mso-position-horizontal-relative:page;mso-position-vertical-relative:paragraph;z-index:251673600" type="#_x0000_t202" filled="false" stroked="true" strokeweight="1pt" strokecolor="#000000">
            <v:textbox inset="0,0,0,0">
              <w:txbxContent>
                <w:p>
                  <w:pPr>
                    <w:spacing w:before="12"/>
                    <w:ind w:left="20" w:right="0" w:firstLine="0"/>
                    <w:jc w:val="left"/>
                    <w:rPr>
                      <w:sz w:val="16"/>
                    </w:rPr>
                  </w:pPr>
                  <w:r>
                    <w:rPr>
                      <w:sz w:val="16"/>
                    </w:rPr>
                    <w:t>-</w:t>
                  </w:r>
                </w:p>
              </w:txbxContent>
            </v:textbox>
            <v:stroke dashstyle="solid"/>
            <w10:wrap type="none"/>
          </v:shape>
        </w:pict>
      </w:r>
      <w:r>
        <w:rPr>
          <w:b/>
          <w:sz w:val="18"/>
        </w:rPr>
        <w:t>Actividad</w:t>
      </w:r>
      <w:r>
        <w:rPr>
          <w:sz w:val="18"/>
        </w:rPr>
        <w:t>: </w:t>
      </w:r>
      <w:r>
        <w:rPr>
          <w:b/>
          <w:sz w:val="18"/>
        </w:rPr>
        <w:t>Código de Unidad de gasto</w:t>
      </w:r>
      <w:r>
        <w:rPr>
          <w:sz w:val="18"/>
        </w:rPr>
        <w:t>:</w:t>
      </w:r>
    </w:p>
    <w:p>
      <w:pPr>
        <w:pStyle w:val="BodyText"/>
        <w:spacing w:before="120"/>
        <w:ind w:left="202"/>
      </w:pPr>
      <w:r>
        <w:rPr/>
        <w:pict>
          <v:group style="position:absolute;margin-left:121.199997pt;margin-top:6.138907pt;width:389.8pt;height:11.9pt;mso-position-horizontal-relative:page;mso-position-vertical-relative:paragraph;z-index:251659264" coordorigin="2424,123" coordsize="7796,238">
            <v:line style="position:absolute" from="2434,128" to="10210,128" stroked="true" strokeweight=".481pt" strokecolor="#000000">
              <v:stroke dashstyle="solid"/>
            </v:line>
            <v:shape style="position:absolute;left:2428;top:122;width:7786;height:238" coordorigin="2429,123" coordsize="7786,238" path="m2429,123l2429,360m10214,123l10214,360m2434,356l10210,356e" filled="false" stroked="true" strokeweight=".48pt" strokecolor="#000000">
              <v:path arrowok="t"/>
              <v:stroke dashstyle="solid"/>
            </v:shape>
            <w10:wrap type="none"/>
          </v:group>
        </w:pict>
      </w:r>
      <w:r>
        <w:rPr/>
        <w:t>D/Dña</w:t>
      </w:r>
    </w:p>
    <w:p>
      <w:pPr>
        <w:pStyle w:val="BodyText"/>
        <w:spacing w:before="116"/>
        <w:ind w:left="202"/>
      </w:pPr>
      <w:r>
        <w:rPr/>
        <w:pict>
          <v:group style="position:absolute;margin-left:175.800003pt;margin-top:5.938878pt;width:177.65pt;height:11.9pt;mso-position-horizontal-relative:page;mso-position-vertical-relative:paragraph;z-index:251660288" coordorigin="3516,119" coordsize="3553,238">
            <v:shape style="position:absolute;left:3520;top:118;width:3543;height:238" coordorigin="3521,119" coordsize="3543,238" path="m3526,124l7058,124m3521,119l3521,356m7063,119l7063,356e" filled="false" stroked="true" strokeweight=".481pt" strokecolor="#000000">
              <v:path arrowok="t"/>
              <v:stroke dashstyle="solid"/>
            </v:shape>
            <v:line style="position:absolute" from="3526,352" to="7058,352" stroked="true" strokeweight=".48pt" strokecolor="#000000">
              <v:stroke dashstyle="solid"/>
            </v:line>
            <w10:wrap type="none"/>
          </v:group>
        </w:pict>
      </w:r>
      <w:r>
        <w:rPr/>
        <w:t>con DNI/Pasaporte</w:t>
      </w:r>
    </w:p>
    <w:p>
      <w:pPr>
        <w:pStyle w:val="BodyText"/>
        <w:spacing w:before="4"/>
        <w:rPr>
          <w:sz w:val="27"/>
        </w:rPr>
      </w:pPr>
    </w:p>
    <w:p>
      <w:pPr>
        <w:pStyle w:val="BodyText"/>
        <w:spacing w:line="360" w:lineRule="auto"/>
        <w:ind w:left="202" w:right="261"/>
      </w:pPr>
      <w:r>
        <w:rPr/>
        <w:t>En aplicación de la legislación vigente, SOLICITA la correspondiente indemnización por razón de servicio</w:t>
      </w:r>
    </w:p>
    <w:p>
      <w:pPr>
        <w:pStyle w:val="BodyText"/>
        <w:tabs>
          <w:tab w:pos="4756" w:val="left" w:leader="none"/>
        </w:tabs>
        <w:spacing w:before="1"/>
        <w:ind w:left="202"/>
      </w:pPr>
      <w:r>
        <w:rPr/>
        <w:pict>
          <v:group style="position:absolute;margin-left:127.32pt;margin-top:.096868pt;width:185.2pt;height:11.9pt;mso-position-horizontal-relative:page;mso-position-vertical-relative:paragraph;z-index:-251942912" coordorigin="2546,2" coordsize="3704,238">
            <v:shape style="position:absolute;left:2551;top:1;width:3694;height:238" coordorigin="2551,2" coordsize="3694,238" path="m2556,7l6240,7m2551,2l2551,240m6245,2l6245,240e" filled="false" stroked="true" strokeweight=".48pt" strokecolor="#000000">
              <v:path arrowok="t"/>
              <v:stroke dashstyle="solid"/>
            </v:shape>
            <v:line style="position:absolute" from="2556,235" to="6240,235" stroked="true" strokeweight=".481pt" strokecolor="#000000">
              <v:stroke dashstyle="solid"/>
            </v:line>
            <w10:wrap type="none"/>
          </v:group>
        </w:pict>
      </w:r>
      <w:r>
        <w:rPr/>
        <w:pict>
          <v:group style="position:absolute;margin-left:355.679993pt;margin-top:.096868pt;width:155.3pt;height:11.9pt;mso-position-horizontal-relative:page;mso-position-vertical-relative:paragraph;z-index:251662336" coordorigin="7114,2" coordsize="3106,238">
            <v:shape style="position:absolute;left:7118;top:1;width:3096;height:238" coordorigin="7118,2" coordsize="3096,238" path="m7123,7l10210,7m7118,2l7118,240m10214,2l10214,240e" filled="false" stroked="true" strokeweight=".48pt" strokecolor="#000000">
              <v:path arrowok="t"/>
              <v:stroke dashstyle="solid"/>
            </v:shape>
            <v:line style="position:absolute" from="7123,235" to="10210,235" stroked="true" strokeweight=".481pt" strokecolor="#000000">
              <v:stroke dashstyle="solid"/>
            </v:line>
            <w10:wrap type="none"/>
          </v:group>
        </w:pict>
      </w:r>
      <w:r>
        <w:rPr/>
        <w:t>DESDE:</w:t>
        <w:tab/>
        <w:t>HASTA:</w:t>
      </w:r>
    </w:p>
    <w:p>
      <w:pPr>
        <w:pStyle w:val="BodyText"/>
        <w:spacing w:before="115"/>
        <w:ind w:left="202"/>
      </w:pPr>
      <w:r>
        <w:rPr/>
        <w:pict>
          <v:group style="position:absolute;margin-left:132.360001pt;margin-top:5.812891pt;width:378.6pt;height:11.9pt;mso-position-horizontal-relative:page;mso-position-vertical-relative:paragraph;z-index:251663360" coordorigin="2647,116" coordsize="7572,238">
            <v:shape style="position:absolute;left:2652;top:116;width:7563;height:238" coordorigin="2652,116" coordsize="7563,238" path="m2657,121l10210,121m2652,116l2652,354m10214,116l10214,354e" filled="false" stroked="true" strokeweight=".48pt" strokecolor="#000000">
              <v:path arrowok="t"/>
              <v:stroke dashstyle="solid"/>
            </v:shape>
            <v:line style="position:absolute" from="2657,349" to="10210,349" stroked="true" strokeweight=".481pt" strokecolor="#000000">
              <v:stroke dashstyle="solid"/>
            </v:line>
            <w10:wrap type="none"/>
          </v:group>
        </w:pict>
      </w:r>
      <w:r>
        <w:rPr/>
        <w:t>MOTIVO:</w:t>
      </w:r>
    </w:p>
    <w:p>
      <w:pPr>
        <w:pStyle w:val="BodyText"/>
        <w:tabs>
          <w:tab w:pos="2791" w:val="left" w:leader="none"/>
          <w:tab w:pos="4455" w:val="left" w:leader="none"/>
          <w:tab w:pos="7113" w:val="left" w:leader="none"/>
        </w:tabs>
        <w:spacing w:before="116"/>
        <w:ind w:left="202"/>
      </w:pPr>
      <w:r>
        <w:rPr/>
        <w:pict>
          <v:rect style="position:absolute;margin-left:245.798004pt;margin-top:7.218853pt;width:50.8859pt;height:9.56pt;mso-position-horizontal-relative:page;mso-position-vertical-relative:paragraph;z-index:-251935744" filled="false" stroked="true" strokeweight="1pt" strokecolor="#000000">
            <v:stroke dashstyle="solid"/>
            <w10:wrap type="none"/>
          </v:rect>
        </w:pict>
      </w:r>
      <w:r>
        <w:rPr/>
        <w:pict>
          <v:rect style="position:absolute;margin-left:165.490997pt;margin-top:6.303853pt;width:47.386pt;height:10.346pt;mso-position-horizontal-relative:page;mso-position-vertical-relative:paragraph;z-index:-251934720" filled="false" stroked="true" strokeweight="1.0pt" strokecolor="#000000">
            <v:stroke dashstyle="solid"/>
            <w10:wrap type="none"/>
          </v:rect>
        </w:pict>
      </w:r>
      <w:r>
        <w:rPr/>
        <w:pict>
          <v:rect style="position:absolute;margin-left:384.961914pt;margin-top:6.274053pt;width:47.3862pt;height:10.3469pt;mso-position-horizontal-relative:page;mso-position-vertical-relative:paragraph;z-index:-251933696" filled="false" stroked="true" strokeweight="1pt" strokecolor="#000000">
            <v:stroke dashstyle="solid"/>
            <w10:wrap type="none"/>
          </v:rect>
        </w:pict>
      </w:r>
      <w:r>
        <w:rPr/>
        <w:pict>
          <v:rect style="position:absolute;margin-left:462.041992pt;margin-top:7.213753pt;width:50.8859pt;height:9.5601pt;mso-position-horizontal-relative:page;mso-position-vertical-relative:paragraph;z-index:251671552" filled="false" stroked="true" strokeweight="1pt" strokecolor="#000000">
            <v:stroke dashstyle="solid"/>
            <w10:wrap type="none"/>
          </v:rect>
        </w:pict>
      </w:r>
      <w:r>
        <w:rPr/>
        <w:t>Fecha</w:t>
      </w:r>
      <w:r>
        <w:rPr>
          <w:spacing w:val="2"/>
        </w:rPr>
        <w:t> </w:t>
      </w:r>
      <w:r>
        <w:rPr/>
        <w:t>de</w:t>
      </w:r>
      <w:r>
        <w:rPr>
          <w:spacing w:val="2"/>
        </w:rPr>
        <w:t> </w:t>
      </w:r>
      <w:r>
        <w:rPr/>
        <w:t>salida:</w:t>
        <w:tab/>
        <w:t>Hora:</w:t>
        <w:tab/>
        <w:t>Fecha</w:t>
      </w:r>
      <w:r>
        <w:rPr>
          <w:spacing w:val="-5"/>
        </w:rPr>
        <w:t> </w:t>
      </w:r>
      <w:r>
        <w:rPr/>
        <w:t>de</w:t>
      </w:r>
      <w:r>
        <w:rPr>
          <w:spacing w:val="-4"/>
        </w:rPr>
        <w:t> </w:t>
      </w:r>
      <w:r>
        <w:rPr/>
        <w:t>llegada:</w:t>
        <w:tab/>
        <w:t>Hora:</w:t>
      </w:r>
    </w:p>
    <w:p>
      <w:pPr>
        <w:pStyle w:val="BodyText"/>
        <w:spacing w:before="10"/>
        <w:rPr>
          <w:sz w:val="27"/>
        </w:rPr>
      </w:pPr>
    </w:p>
    <w:tbl>
      <w:tblPr>
        <w:tblW w:w="0" w:type="auto"/>
        <w:jc w:val="left"/>
        <w:tblInd w:w="2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279"/>
        <w:gridCol w:w="1277"/>
        <w:gridCol w:w="1464"/>
        <w:gridCol w:w="1438"/>
      </w:tblGrid>
      <w:tr>
        <w:trPr>
          <w:trHeight w:val="421" w:hRule="atLeast"/>
        </w:trPr>
        <w:tc>
          <w:tcPr>
            <w:tcW w:w="4279" w:type="dxa"/>
            <w:shd w:val="clear" w:color="auto" w:fill="C0C0C0"/>
          </w:tcPr>
          <w:p>
            <w:pPr>
              <w:pStyle w:val="TableParagraph"/>
              <w:rPr>
                <w:sz w:val="16"/>
              </w:rPr>
            </w:pPr>
          </w:p>
        </w:tc>
        <w:tc>
          <w:tcPr>
            <w:tcW w:w="1277" w:type="dxa"/>
          </w:tcPr>
          <w:p>
            <w:pPr>
              <w:pStyle w:val="TableParagraph"/>
              <w:spacing w:line="203" w:lineRule="exact"/>
              <w:ind w:left="338"/>
              <w:rPr>
                <w:rFonts w:ascii="Arial" w:hAnsi="Arial"/>
                <w:b/>
                <w:sz w:val="18"/>
              </w:rPr>
            </w:pPr>
            <w:r>
              <w:rPr>
                <w:rFonts w:ascii="Arial" w:hAnsi="Arial"/>
                <w:b/>
                <w:sz w:val="18"/>
              </w:rPr>
              <w:t>Número</w:t>
            </w:r>
          </w:p>
        </w:tc>
        <w:tc>
          <w:tcPr>
            <w:tcW w:w="1464" w:type="dxa"/>
          </w:tcPr>
          <w:p>
            <w:pPr>
              <w:pStyle w:val="TableParagraph"/>
              <w:spacing w:line="203" w:lineRule="exact"/>
              <w:ind w:left="441"/>
              <w:rPr>
                <w:rFonts w:ascii="Arial"/>
                <w:b/>
                <w:sz w:val="18"/>
              </w:rPr>
            </w:pPr>
            <w:r>
              <w:rPr>
                <w:rFonts w:ascii="Arial"/>
                <w:b/>
                <w:sz w:val="18"/>
              </w:rPr>
              <w:t>Importe</w:t>
            </w:r>
          </w:p>
        </w:tc>
        <w:tc>
          <w:tcPr>
            <w:tcW w:w="1438" w:type="dxa"/>
          </w:tcPr>
          <w:p>
            <w:pPr>
              <w:pStyle w:val="TableParagraph"/>
              <w:spacing w:line="203" w:lineRule="exact"/>
              <w:ind w:left="456" w:right="481"/>
              <w:jc w:val="center"/>
              <w:rPr>
                <w:rFonts w:ascii="Arial"/>
                <w:b/>
                <w:sz w:val="18"/>
              </w:rPr>
            </w:pPr>
            <w:r>
              <w:rPr>
                <w:rFonts w:ascii="Arial"/>
                <w:b/>
                <w:sz w:val="18"/>
              </w:rPr>
              <w:t>Total</w:t>
            </w:r>
          </w:p>
        </w:tc>
      </w:tr>
      <w:tr>
        <w:trPr>
          <w:trHeight w:val="205" w:hRule="atLeast"/>
        </w:trPr>
        <w:tc>
          <w:tcPr>
            <w:tcW w:w="8458" w:type="dxa"/>
            <w:gridSpan w:val="4"/>
            <w:tcBorders>
              <w:bottom w:val="single" w:sz="4" w:space="0" w:color="000000"/>
            </w:tcBorders>
          </w:tcPr>
          <w:p>
            <w:pPr>
              <w:pStyle w:val="TableParagraph"/>
              <w:spacing w:line="186" w:lineRule="exact"/>
              <w:ind w:left="105"/>
              <w:rPr>
                <w:rFonts w:ascii="Arial" w:hAnsi="Arial"/>
                <w:b/>
                <w:sz w:val="18"/>
              </w:rPr>
            </w:pPr>
            <w:r>
              <w:rPr>
                <w:rFonts w:ascii="Arial" w:hAnsi="Arial"/>
                <w:b/>
                <w:sz w:val="18"/>
              </w:rPr>
              <w:t>MANUTENCIÓN</w:t>
            </w:r>
          </w:p>
        </w:tc>
      </w:tr>
      <w:tr>
        <w:trPr>
          <w:trHeight w:val="251" w:hRule="atLeast"/>
        </w:trPr>
        <w:tc>
          <w:tcPr>
            <w:tcW w:w="4279" w:type="dxa"/>
            <w:tcBorders>
              <w:top w:val="single" w:sz="4" w:space="0" w:color="000000"/>
              <w:bottom w:val="single" w:sz="4" w:space="0" w:color="000000"/>
              <w:right w:val="single" w:sz="4" w:space="0" w:color="000000"/>
            </w:tcBorders>
          </w:tcPr>
          <w:p>
            <w:pPr>
              <w:pStyle w:val="TableParagraph"/>
              <w:spacing w:line="206" w:lineRule="exact"/>
              <w:ind w:left="105"/>
              <w:rPr>
                <w:rFonts w:ascii="Arial"/>
                <w:sz w:val="18"/>
              </w:rPr>
            </w:pPr>
            <w:r>
              <w:rPr>
                <w:rFonts w:ascii="Arial"/>
                <w:sz w:val="18"/>
              </w:rPr>
              <w:t>Dietas completas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1464"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1438" w:type="dxa"/>
            <w:tcBorders>
              <w:top w:val="single" w:sz="4" w:space="0" w:color="000000"/>
              <w:left w:val="single" w:sz="4" w:space="0" w:color="000000"/>
              <w:bottom w:val="single" w:sz="4" w:space="0" w:color="000000"/>
            </w:tcBorders>
          </w:tcPr>
          <w:p>
            <w:pPr>
              <w:pStyle w:val="TableParagraph"/>
              <w:spacing w:before="41"/>
              <w:ind w:left="416" w:right="405"/>
              <w:jc w:val="center"/>
              <w:rPr>
                <w:rFonts w:ascii="Arial" w:hAnsi="Arial"/>
                <w:sz w:val="15"/>
              </w:rPr>
            </w:pPr>
            <w:r>
              <w:rPr>
                <w:rFonts w:ascii="Arial" w:hAnsi="Arial"/>
                <w:sz w:val="15"/>
              </w:rPr>
              <w:t>0,00 €</w:t>
            </w:r>
          </w:p>
        </w:tc>
      </w:tr>
      <w:tr>
        <w:trPr>
          <w:trHeight w:val="270" w:hRule="atLeast"/>
        </w:trPr>
        <w:tc>
          <w:tcPr>
            <w:tcW w:w="4279" w:type="dxa"/>
            <w:tcBorders>
              <w:top w:val="single" w:sz="4" w:space="0" w:color="000000"/>
              <w:right w:val="single" w:sz="4" w:space="0" w:color="000000"/>
            </w:tcBorders>
          </w:tcPr>
          <w:p>
            <w:pPr>
              <w:pStyle w:val="TableParagraph"/>
              <w:spacing w:line="206" w:lineRule="exact"/>
              <w:ind w:left="105"/>
              <w:rPr>
                <w:rFonts w:ascii="Arial"/>
                <w:sz w:val="18"/>
              </w:rPr>
            </w:pPr>
            <w:r>
              <w:rPr>
                <w:rFonts w:ascii="Arial"/>
                <w:sz w:val="18"/>
              </w:rPr>
              <w:t>Medias dietas</w:t>
            </w:r>
          </w:p>
        </w:tc>
        <w:tc>
          <w:tcPr>
            <w:tcW w:w="1277" w:type="dxa"/>
            <w:tcBorders>
              <w:top w:val="single" w:sz="4" w:space="0" w:color="000000"/>
              <w:left w:val="single" w:sz="4" w:space="0" w:color="000000"/>
              <w:right w:val="single" w:sz="4" w:space="0" w:color="000000"/>
            </w:tcBorders>
          </w:tcPr>
          <w:p>
            <w:pPr>
              <w:pStyle w:val="TableParagraph"/>
              <w:rPr>
                <w:sz w:val="16"/>
              </w:rPr>
            </w:pPr>
          </w:p>
        </w:tc>
        <w:tc>
          <w:tcPr>
            <w:tcW w:w="1464" w:type="dxa"/>
            <w:tcBorders>
              <w:top w:val="single" w:sz="4" w:space="0" w:color="000000"/>
              <w:left w:val="single" w:sz="4" w:space="0" w:color="000000"/>
              <w:right w:val="single" w:sz="4" w:space="0" w:color="000000"/>
            </w:tcBorders>
          </w:tcPr>
          <w:p>
            <w:pPr>
              <w:pStyle w:val="TableParagraph"/>
              <w:rPr>
                <w:sz w:val="16"/>
              </w:rPr>
            </w:pPr>
          </w:p>
        </w:tc>
        <w:tc>
          <w:tcPr>
            <w:tcW w:w="1438" w:type="dxa"/>
            <w:tcBorders>
              <w:top w:val="single" w:sz="4" w:space="0" w:color="000000"/>
              <w:left w:val="single" w:sz="4" w:space="0" w:color="000000"/>
            </w:tcBorders>
          </w:tcPr>
          <w:p>
            <w:pPr>
              <w:pStyle w:val="TableParagraph"/>
              <w:spacing w:before="48"/>
              <w:ind w:left="416" w:right="405"/>
              <w:jc w:val="center"/>
              <w:rPr>
                <w:rFonts w:ascii="Arial" w:hAnsi="Arial"/>
                <w:sz w:val="15"/>
              </w:rPr>
            </w:pPr>
            <w:r>
              <w:rPr>
                <w:rFonts w:ascii="Arial" w:hAnsi="Arial"/>
                <w:sz w:val="15"/>
              </w:rPr>
              <w:t>0,00 €</w:t>
            </w:r>
          </w:p>
        </w:tc>
      </w:tr>
      <w:tr>
        <w:trPr>
          <w:trHeight w:val="236" w:hRule="atLeast"/>
        </w:trPr>
        <w:tc>
          <w:tcPr>
            <w:tcW w:w="8458" w:type="dxa"/>
            <w:gridSpan w:val="4"/>
            <w:tcBorders>
              <w:bottom w:val="single" w:sz="4" w:space="0" w:color="000000"/>
            </w:tcBorders>
          </w:tcPr>
          <w:p>
            <w:pPr>
              <w:pStyle w:val="TableParagraph"/>
              <w:spacing w:line="203" w:lineRule="exact"/>
              <w:ind w:left="105"/>
              <w:rPr>
                <w:rFonts w:ascii="Arial"/>
                <w:b/>
                <w:sz w:val="18"/>
              </w:rPr>
            </w:pPr>
            <w:r>
              <w:rPr>
                <w:rFonts w:ascii="Arial"/>
                <w:b/>
                <w:sz w:val="18"/>
              </w:rPr>
              <w:t>ALOJAMIENTO</w:t>
            </w:r>
          </w:p>
        </w:tc>
      </w:tr>
      <w:tr>
        <w:trPr>
          <w:trHeight w:val="292" w:hRule="atLeast"/>
        </w:trPr>
        <w:tc>
          <w:tcPr>
            <w:tcW w:w="4279" w:type="dxa"/>
            <w:tcBorders>
              <w:top w:val="single" w:sz="4" w:space="0" w:color="000000"/>
              <w:right w:val="single" w:sz="4" w:space="0" w:color="000000"/>
            </w:tcBorders>
          </w:tcPr>
          <w:p>
            <w:pPr>
              <w:pStyle w:val="TableParagraph"/>
              <w:spacing w:before="19"/>
              <w:ind w:left="105"/>
              <w:rPr>
                <w:rFonts w:ascii="Arial"/>
                <w:sz w:val="18"/>
              </w:rPr>
            </w:pPr>
            <w:r>
              <w:rPr>
                <w:rFonts w:ascii="Arial"/>
                <w:sz w:val="18"/>
              </w:rPr>
              <w:t>Especificar:</w:t>
            </w:r>
          </w:p>
        </w:tc>
        <w:tc>
          <w:tcPr>
            <w:tcW w:w="1277" w:type="dxa"/>
            <w:tcBorders>
              <w:top w:val="single" w:sz="4" w:space="0" w:color="000000"/>
              <w:left w:val="single" w:sz="4" w:space="0" w:color="000000"/>
              <w:right w:val="single" w:sz="4" w:space="0" w:color="000000"/>
            </w:tcBorders>
          </w:tcPr>
          <w:p>
            <w:pPr>
              <w:pStyle w:val="TableParagraph"/>
              <w:rPr>
                <w:sz w:val="16"/>
              </w:rPr>
            </w:pPr>
          </w:p>
        </w:tc>
        <w:tc>
          <w:tcPr>
            <w:tcW w:w="1464" w:type="dxa"/>
            <w:tcBorders>
              <w:top w:val="single" w:sz="4" w:space="0" w:color="000000"/>
              <w:left w:val="single" w:sz="4" w:space="0" w:color="000000"/>
              <w:right w:val="single" w:sz="4" w:space="0" w:color="000000"/>
            </w:tcBorders>
          </w:tcPr>
          <w:p>
            <w:pPr>
              <w:pStyle w:val="TableParagraph"/>
              <w:rPr>
                <w:sz w:val="16"/>
              </w:rPr>
            </w:pPr>
          </w:p>
        </w:tc>
        <w:tc>
          <w:tcPr>
            <w:tcW w:w="1438" w:type="dxa"/>
            <w:tcBorders>
              <w:top w:val="single" w:sz="4" w:space="0" w:color="000000"/>
              <w:left w:val="single" w:sz="4" w:space="0" w:color="000000"/>
            </w:tcBorders>
          </w:tcPr>
          <w:p>
            <w:pPr>
              <w:pStyle w:val="TableParagraph"/>
              <w:rPr>
                <w:sz w:val="16"/>
              </w:rPr>
            </w:pPr>
          </w:p>
        </w:tc>
      </w:tr>
      <w:tr>
        <w:trPr>
          <w:trHeight w:val="231" w:hRule="atLeast"/>
        </w:trPr>
        <w:tc>
          <w:tcPr>
            <w:tcW w:w="8458" w:type="dxa"/>
            <w:gridSpan w:val="4"/>
            <w:tcBorders>
              <w:bottom w:val="single" w:sz="4" w:space="0" w:color="000000"/>
            </w:tcBorders>
          </w:tcPr>
          <w:p>
            <w:pPr>
              <w:pStyle w:val="TableParagraph"/>
              <w:spacing w:line="201" w:lineRule="exact"/>
              <w:ind w:left="105"/>
              <w:rPr>
                <w:rFonts w:ascii="Arial" w:hAnsi="Arial"/>
                <w:sz w:val="18"/>
              </w:rPr>
            </w:pPr>
            <w:r>
              <w:rPr>
                <w:rFonts w:ascii="Arial" w:hAnsi="Arial"/>
                <w:b/>
                <w:sz w:val="18"/>
              </w:rPr>
              <w:t>OTROS </w:t>
            </w:r>
            <w:r>
              <w:rPr>
                <w:rFonts w:ascii="Arial" w:hAnsi="Arial"/>
                <w:sz w:val="18"/>
              </w:rPr>
              <w:t>(Matrículas, inscripiciones, especificar y adjuntar justificantes originales)</w:t>
            </w:r>
          </w:p>
        </w:tc>
      </w:tr>
      <w:tr>
        <w:trPr>
          <w:trHeight w:val="301" w:hRule="atLeast"/>
        </w:trPr>
        <w:tc>
          <w:tcPr>
            <w:tcW w:w="4279" w:type="dxa"/>
            <w:tcBorders>
              <w:top w:val="single" w:sz="4" w:space="0" w:color="000000"/>
              <w:right w:val="single" w:sz="4" w:space="0" w:color="000000"/>
            </w:tcBorders>
          </w:tcPr>
          <w:p>
            <w:pPr>
              <w:pStyle w:val="TableParagraph"/>
              <w:rPr>
                <w:sz w:val="16"/>
              </w:rPr>
            </w:pPr>
          </w:p>
        </w:tc>
        <w:tc>
          <w:tcPr>
            <w:tcW w:w="1277" w:type="dxa"/>
            <w:tcBorders>
              <w:top w:val="single" w:sz="4" w:space="0" w:color="000000"/>
              <w:left w:val="single" w:sz="4" w:space="0" w:color="000000"/>
              <w:right w:val="single" w:sz="4" w:space="0" w:color="000000"/>
            </w:tcBorders>
          </w:tcPr>
          <w:p>
            <w:pPr>
              <w:pStyle w:val="TableParagraph"/>
              <w:rPr>
                <w:sz w:val="16"/>
              </w:rPr>
            </w:pPr>
          </w:p>
        </w:tc>
        <w:tc>
          <w:tcPr>
            <w:tcW w:w="1464" w:type="dxa"/>
            <w:tcBorders>
              <w:top w:val="single" w:sz="4" w:space="0" w:color="000000"/>
              <w:left w:val="single" w:sz="4" w:space="0" w:color="000000"/>
              <w:right w:val="single" w:sz="4" w:space="0" w:color="000000"/>
            </w:tcBorders>
          </w:tcPr>
          <w:p>
            <w:pPr>
              <w:pStyle w:val="TableParagraph"/>
              <w:rPr>
                <w:sz w:val="16"/>
              </w:rPr>
            </w:pPr>
          </w:p>
        </w:tc>
        <w:tc>
          <w:tcPr>
            <w:tcW w:w="1438" w:type="dxa"/>
            <w:tcBorders>
              <w:top w:val="single" w:sz="4" w:space="0" w:color="000000"/>
              <w:left w:val="single" w:sz="4" w:space="0" w:color="000000"/>
            </w:tcBorders>
          </w:tcPr>
          <w:p>
            <w:pPr>
              <w:pStyle w:val="TableParagraph"/>
              <w:rPr>
                <w:sz w:val="16"/>
              </w:rPr>
            </w:pPr>
          </w:p>
        </w:tc>
      </w:tr>
      <w:tr>
        <w:trPr>
          <w:trHeight w:val="241" w:hRule="atLeast"/>
        </w:trPr>
        <w:tc>
          <w:tcPr>
            <w:tcW w:w="8458" w:type="dxa"/>
            <w:gridSpan w:val="4"/>
            <w:tcBorders>
              <w:bottom w:val="single" w:sz="4" w:space="0" w:color="000000"/>
            </w:tcBorders>
          </w:tcPr>
          <w:p>
            <w:pPr>
              <w:pStyle w:val="TableParagraph"/>
              <w:spacing w:line="201" w:lineRule="exact"/>
              <w:ind w:left="105"/>
              <w:rPr>
                <w:rFonts w:ascii="Arial" w:hAnsi="Arial"/>
                <w:b/>
                <w:sz w:val="18"/>
              </w:rPr>
            </w:pPr>
            <w:r>
              <w:rPr>
                <w:rFonts w:ascii="Arial" w:hAnsi="Arial"/>
                <w:b/>
                <w:sz w:val="18"/>
              </w:rPr>
              <w:t>LOCOMOCIÓN</w:t>
            </w:r>
          </w:p>
        </w:tc>
      </w:tr>
      <w:tr>
        <w:trPr>
          <w:trHeight w:val="280" w:hRule="atLeast"/>
        </w:trPr>
        <w:tc>
          <w:tcPr>
            <w:tcW w:w="4279" w:type="dxa"/>
            <w:tcBorders>
              <w:top w:val="single" w:sz="4" w:space="0" w:color="000000"/>
              <w:bottom w:val="single" w:sz="4" w:space="0" w:color="000000"/>
              <w:right w:val="single" w:sz="4" w:space="0" w:color="000000"/>
            </w:tcBorders>
          </w:tcPr>
          <w:p>
            <w:pPr>
              <w:pStyle w:val="TableParagraph"/>
              <w:spacing w:line="206" w:lineRule="exact"/>
              <w:ind w:left="105"/>
              <w:rPr>
                <w:rFonts w:ascii="Arial" w:hAnsi="Arial"/>
                <w:sz w:val="18"/>
              </w:rPr>
            </w:pPr>
            <w:r>
              <w:rPr>
                <w:rFonts w:ascii="Arial" w:hAnsi="Arial"/>
                <w:sz w:val="18"/>
              </w:rPr>
              <w:t>Transporte público (adjuntar justificantes originales)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1464"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1438" w:type="dxa"/>
            <w:tcBorders>
              <w:top w:val="single" w:sz="4" w:space="0" w:color="000000"/>
              <w:left w:val="single" w:sz="4" w:space="0" w:color="000000"/>
              <w:bottom w:val="single" w:sz="4" w:space="0" w:color="000000"/>
            </w:tcBorders>
          </w:tcPr>
          <w:p>
            <w:pPr>
              <w:pStyle w:val="TableParagraph"/>
              <w:rPr>
                <w:sz w:val="16"/>
              </w:rPr>
            </w:pPr>
          </w:p>
        </w:tc>
      </w:tr>
      <w:tr>
        <w:trPr>
          <w:trHeight w:val="352" w:hRule="atLeast"/>
        </w:trPr>
        <w:tc>
          <w:tcPr>
            <w:tcW w:w="4279" w:type="dxa"/>
            <w:tcBorders>
              <w:top w:val="single" w:sz="4" w:space="0" w:color="000000"/>
              <w:bottom w:val="single" w:sz="4" w:space="0" w:color="000000"/>
              <w:right w:val="single" w:sz="4" w:space="0" w:color="000000"/>
            </w:tcBorders>
          </w:tcPr>
          <w:p>
            <w:pPr>
              <w:pStyle w:val="TableParagraph"/>
              <w:spacing w:before="59"/>
              <w:ind w:left="105"/>
              <w:rPr>
                <w:rFonts w:ascii="Arial" w:hAnsi="Arial"/>
                <w:sz w:val="18"/>
              </w:rPr>
            </w:pPr>
            <w:r>
              <w:rPr>
                <w:rFonts w:ascii="Arial" w:hAnsi="Arial"/>
                <w:sz w:val="18"/>
              </w:rPr>
              <w:t>Vehículo propio con matrícula:</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77"/>
              <w:ind w:right="20"/>
              <w:jc w:val="right"/>
              <w:rPr>
                <w:rFonts w:ascii="Arial"/>
                <w:sz w:val="18"/>
              </w:rPr>
            </w:pPr>
            <w:r>
              <w:rPr>
                <w:rFonts w:ascii="Arial"/>
                <w:sz w:val="18"/>
              </w:rPr>
              <w:t>Kms</w:t>
            </w:r>
          </w:p>
        </w:tc>
        <w:tc>
          <w:tcPr>
            <w:tcW w:w="1464" w:type="dxa"/>
            <w:tcBorders>
              <w:top w:val="single" w:sz="4" w:space="0" w:color="000000"/>
              <w:left w:val="single" w:sz="4" w:space="0" w:color="000000"/>
              <w:bottom w:val="single" w:sz="4" w:space="0" w:color="000000"/>
              <w:right w:val="single" w:sz="4" w:space="0" w:color="000000"/>
            </w:tcBorders>
          </w:tcPr>
          <w:p>
            <w:pPr>
              <w:pStyle w:val="TableParagraph"/>
              <w:spacing w:before="74"/>
              <w:ind w:right="24"/>
              <w:jc w:val="right"/>
              <w:rPr>
                <w:rFonts w:ascii="Arial" w:hAnsi="Arial"/>
                <w:sz w:val="18"/>
              </w:rPr>
            </w:pPr>
            <w:r>
              <w:rPr>
                <w:rFonts w:ascii="Arial" w:hAnsi="Arial"/>
                <w:sz w:val="18"/>
              </w:rPr>
              <w:t>€/Km</w:t>
            </w:r>
          </w:p>
        </w:tc>
        <w:tc>
          <w:tcPr>
            <w:tcW w:w="1438" w:type="dxa"/>
            <w:tcBorders>
              <w:top w:val="single" w:sz="4" w:space="0" w:color="000000"/>
              <w:left w:val="single" w:sz="4" w:space="0" w:color="000000"/>
              <w:bottom w:val="single" w:sz="4" w:space="0" w:color="000000"/>
            </w:tcBorders>
          </w:tcPr>
          <w:p>
            <w:pPr>
              <w:pStyle w:val="TableParagraph"/>
              <w:spacing w:before="88"/>
              <w:ind w:left="416" w:right="405"/>
              <w:jc w:val="center"/>
              <w:rPr>
                <w:rFonts w:ascii="Arial" w:hAnsi="Arial"/>
                <w:sz w:val="16"/>
              </w:rPr>
            </w:pPr>
            <w:r>
              <w:rPr>
                <w:rFonts w:ascii="Arial" w:hAnsi="Arial"/>
                <w:w w:val="105"/>
                <w:sz w:val="16"/>
              </w:rPr>
              <w:t>0,00 €</w:t>
            </w:r>
          </w:p>
        </w:tc>
      </w:tr>
      <w:tr>
        <w:trPr>
          <w:trHeight w:val="356" w:hRule="atLeast"/>
        </w:trPr>
        <w:tc>
          <w:tcPr>
            <w:tcW w:w="4279" w:type="dxa"/>
            <w:tcBorders>
              <w:top w:val="single" w:sz="4" w:space="0" w:color="000000"/>
              <w:right w:val="single" w:sz="4" w:space="0" w:color="000000"/>
            </w:tcBorders>
          </w:tcPr>
          <w:p>
            <w:pPr>
              <w:pStyle w:val="TableParagraph"/>
              <w:spacing w:before="59"/>
              <w:ind w:left="105"/>
              <w:rPr>
                <w:rFonts w:ascii="Arial"/>
                <w:sz w:val="18"/>
              </w:rPr>
            </w:pPr>
            <w:r>
              <w:rPr>
                <w:rFonts w:ascii="Arial"/>
                <w:sz w:val="18"/>
              </w:rPr>
              <w:t>Tickets autopista</w:t>
            </w:r>
          </w:p>
        </w:tc>
        <w:tc>
          <w:tcPr>
            <w:tcW w:w="1277" w:type="dxa"/>
            <w:tcBorders>
              <w:top w:val="single" w:sz="4" w:space="0" w:color="000000"/>
              <w:left w:val="single" w:sz="4" w:space="0" w:color="000000"/>
              <w:right w:val="single" w:sz="4" w:space="0" w:color="000000"/>
            </w:tcBorders>
          </w:tcPr>
          <w:p>
            <w:pPr>
              <w:pStyle w:val="TableParagraph"/>
              <w:rPr>
                <w:sz w:val="16"/>
              </w:rPr>
            </w:pPr>
          </w:p>
        </w:tc>
        <w:tc>
          <w:tcPr>
            <w:tcW w:w="1464" w:type="dxa"/>
            <w:tcBorders>
              <w:top w:val="single" w:sz="4" w:space="0" w:color="000000"/>
              <w:left w:val="single" w:sz="4" w:space="0" w:color="000000"/>
              <w:right w:val="single" w:sz="4" w:space="0" w:color="000000"/>
            </w:tcBorders>
          </w:tcPr>
          <w:p>
            <w:pPr>
              <w:pStyle w:val="TableParagraph"/>
              <w:rPr>
                <w:sz w:val="16"/>
              </w:rPr>
            </w:pPr>
          </w:p>
        </w:tc>
        <w:tc>
          <w:tcPr>
            <w:tcW w:w="1438" w:type="dxa"/>
            <w:tcBorders>
              <w:top w:val="single" w:sz="4" w:space="0" w:color="000000"/>
              <w:left w:val="single" w:sz="4" w:space="0" w:color="000000"/>
            </w:tcBorders>
          </w:tcPr>
          <w:p>
            <w:pPr>
              <w:pStyle w:val="TableParagraph"/>
              <w:rPr>
                <w:sz w:val="16"/>
              </w:rPr>
            </w:pPr>
          </w:p>
        </w:tc>
      </w:tr>
      <w:tr>
        <w:trPr>
          <w:trHeight w:val="421" w:hRule="atLeast"/>
        </w:trPr>
        <w:tc>
          <w:tcPr>
            <w:tcW w:w="7020" w:type="dxa"/>
            <w:gridSpan w:val="3"/>
            <w:tcBorders>
              <w:right w:val="single" w:sz="4" w:space="0" w:color="000000"/>
            </w:tcBorders>
          </w:tcPr>
          <w:p>
            <w:pPr>
              <w:pStyle w:val="TableParagraph"/>
              <w:spacing w:before="116"/>
              <w:ind w:right="110"/>
              <w:jc w:val="right"/>
              <w:rPr>
                <w:rFonts w:ascii="Arial"/>
                <w:b/>
                <w:sz w:val="18"/>
              </w:rPr>
            </w:pPr>
            <w:r>
              <w:rPr>
                <w:rFonts w:ascii="Arial"/>
                <w:b/>
                <w:sz w:val="18"/>
              </w:rPr>
              <w:t>TOTAL:</w:t>
            </w:r>
          </w:p>
        </w:tc>
        <w:tc>
          <w:tcPr>
            <w:tcW w:w="1438" w:type="dxa"/>
            <w:tcBorders>
              <w:left w:val="single" w:sz="4" w:space="0" w:color="000000"/>
            </w:tcBorders>
          </w:tcPr>
          <w:p>
            <w:pPr>
              <w:pStyle w:val="TableParagraph"/>
              <w:spacing w:before="98"/>
              <w:ind w:left="416" w:right="405"/>
              <w:jc w:val="center"/>
              <w:rPr>
                <w:rFonts w:ascii="Arial" w:hAnsi="Arial"/>
                <w:sz w:val="20"/>
              </w:rPr>
            </w:pPr>
            <w:r>
              <w:rPr>
                <w:rFonts w:ascii="Arial" w:hAnsi="Arial"/>
                <w:sz w:val="20"/>
              </w:rPr>
              <w:t>0,00 €</w:t>
            </w:r>
          </w:p>
        </w:tc>
      </w:tr>
    </w:tbl>
    <w:p>
      <w:pPr>
        <w:pStyle w:val="BodyText"/>
        <w:spacing w:before="7"/>
        <w:rPr>
          <w:sz w:val="29"/>
        </w:rPr>
      </w:pPr>
    </w:p>
    <w:p>
      <w:pPr>
        <w:pStyle w:val="BodyText"/>
        <w:spacing w:line="722" w:lineRule="auto" w:before="1"/>
        <w:ind w:left="202" w:right="2151"/>
      </w:pPr>
      <w:r>
        <w:rPr/>
        <w:pict>
          <v:group style="position:absolute;margin-left:152.279999pt;margin-top:17.539898pt;width:336.4pt;height:11.9pt;mso-position-horizontal-relative:page;mso-position-vertical-relative:paragraph;z-index:-251939840" coordorigin="3046,351" coordsize="6728,238">
            <v:line style="position:absolute" from="3055,356" to="9763,356" stroked="true" strokeweight=".481pt" strokecolor="#000000">
              <v:stroke dashstyle="solid"/>
            </v:line>
            <v:shape style="position:absolute;left:3050;top:350;width:6718;height:238" coordorigin="3050,351" coordsize="6718,238" path="m3050,351l3050,588m9768,351l9768,588m3055,584l9763,584e" filled="false" stroked="true" strokeweight=".48pt" strokecolor="#000000">
              <v:path arrowok="t"/>
              <v:stroke dashstyle="solid"/>
            </v:shape>
            <w10:wrap type="none"/>
          </v:group>
        </w:pict>
      </w:r>
      <w:r>
        <w:rPr/>
        <w:pict>
          <v:group style="position:absolute;margin-left:123pt;margin-top:34.819897pt;width:365.65pt;height:11.9pt;mso-position-horizontal-relative:page;mso-position-vertical-relative:paragraph;z-index:-251938816" coordorigin="2460,696" coordsize="7313,238">
            <v:line style="position:absolute" from="2470,701" to="9763,701" stroked="true" strokeweight=".481pt" strokecolor="#000000">
              <v:stroke dashstyle="solid"/>
            </v:line>
            <v:shape style="position:absolute;left:2464;top:696;width:7304;height:238" coordorigin="2465,696" coordsize="7304,238" path="m2465,696l2465,934m9768,696l9768,934m2470,929l9763,929e" filled="false" stroked="true" strokeweight=".48pt" strokecolor="#000000">
              <v:path arrowok="t"/>
              <v:stroke dashstyle="solid"/>
            </v:shape>
            <w10:wrap type="none"/>
          </v:group>
        </w:pict>
      </w:r>
      <w:r>
        <w:rPr/>
        <w:pict>
          <v:group style="position:absolute;margin-left:85.080002pt;margin-top:65.660896pt;width:430.2pt;height:123pt;mso-position-horizontal-relative:page;mso-position-vertical-relative:paragraph;z-index:-251936768" coordorigin="1702,1313" coordsize="8604,2460">
            <v:shape style="position:absolute;left:1706;top:1313;width:2866;height:2460" coordorigin="1706,1313" coordsize="2866,2460" path="m1706,1313l1706,3773m1711,3768l4572,3768e" filled="false" stroked="true" strokeweight=".481pt" strokecolor="#000000">
              <v:path arrowok="t"/>
              <v:stroke dashstyle="solid"/>
            </v:shape>
            <v:rect style="position:absolute;left:4572;top:3763;width:10;height:10" filled="true" fillcolor="#000000" stroked="false">
              <v:fill type="solid"/>
            </v:rect>
            <v:line style="position:absolute" from="4582,3768" to="7433,3768" stroked="true" strokeweight=".481pt" strokecolor="#000000">
              <v:stroke dashstyle="solid"/>
            </v:line>
            <v:rect style="position:absolute;left:7432;top:3763;width:10;height:10" filled="true" fillcolor="#000000" stroked="false">
              <v:fill type="solid"/>
            </v:rect>
            <v:line style="position:absolute" from="7442,3768" to="10296,3768" stroked="true" strokeweight=".481pt" strokecolor="#000000">
              <v:stroke dashstyle="solid"/>
            </v:line>
            <v:line style="position:absolute" from="10301,1313" to="10301,3773" stroked="true" strokeweight=".48pt" strokecolor="#000000">
              <v:stroke dashstyle="solid"/>
            </v:line>
            <v:shape style="position:absolute;left:1944;top:3541;width:411;height:179" type="#_x0000_t202" filled="false" stroked="false">
              <v:textbox inset="0,0,0,0">
                <w:txbxContent>
                  <w:p>
                    <w:pPr>
                      <w:spacing w:line="178" w:lineRule="exact" w:before="0"/>
                      <w:ind w:left="0" w:right="0" w:firstLine="0"/>
                      <w:jc w:val="left"/>
                      <w:rPr>
                        <w:rFonts w:ascii="Times New Roman"/>
                        <w:sz w:val="16"/>
                      </w:rPr>
                    </w:pPr>
                    <w:r>
                      <w:rPr>
                        <w:rFonts w:ascii="Times New Roman"/>
                        <w:sz w:val="16"/>
                      </w:rPr>
                      <w:t>Fecha</w:t>
                    </w:r>
                  </w:p>
                </w:txbxContent>
              </v:textbox>
              <w10:wrap type="none"/>
            </v:shape>
            <w10:wrap type="none"/>
          </v:group>
        </w:pict>
      </w:r>
      <w:r>
        <w:rPr/>
        <w:pict>
          <v:shape style="position:absolute;margin-left:85.320503pt;margin-top:65.660896pt;width:429.75pt;height:65.8pt;mso-position-horizontal-relative:page;mso-position-vertical-relative:paragraph;z-index:25167462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56"/>
                    <w:gridCol w:w="2895"/>
                    <w:gridCol w:w="2842"/>
                  </w:tblGrid>
                  <w:tr>
                    <w:trPr>
                      <w:trHeight w:val="1305" w:hRule="atLeast"/>
                    </w:trPr>
                    <w:tc>
                      <w:tcPr>
                        <w:tcW w:w="2856" w:type="dxa"/>
                        <w:tcBorders>
                          <w:top w:val="single" w:sz="4" w:space="0" w:color="000000"/>
                        </w:tcBorders>
                      </w:tcPr>
                      <w:p>
                        <w:pPr>
                          <w:pStyle w:val="TableParagraph"/>
                          <w:spacing w:before="71"/>
                          <w:ind w:left="107"/>
                          <w:rPr>
                            <w:sz w:val="16"/>
                          </w:rPr>
                        </w:pPr>
                        <w:r>
                          <w:rPr>
                            <w:sz w:val="16"/>
                          </w:rPr>
                          <w:t>D./Dña.</w:t>
                        </w:r>
                      </w:p>
                      <w:p>
                        <w:pPr>
                          <w:pStyle w:val="TableParagraph"/>
                          <w:spacing w:line="340" w:lineRule="auto" w:before="89"/>
                          <w:ind w:left="107" w:right="107"/>
                          <w:rPr>
                            <w:sz w:val="16"/>
                          </w:rPr>
                        </w:pPr>
                        <w:r>
                          <w:rPr>
                            <w:sz w:val="16"/>
                          </w:rPr>
                          <w:t>DECLARO ser ciertos los datos cumplimentados en este impreso y para que conste, firmo la presente declaración</w:t>
                        </w:r>
                      </w:p>
                    </w:tc>
                    <w:tc>
                      <w:tcPr>
                        <w:tcW w:w="2895" w:type="dxa"/>
                        <w:tcBorders>
                          <w:top w:val="single" w:sz="4" w:space="0" w:color="000000"/>
                        </w:tcBorders>
                      </w:tcPr>
                      <w:p>
                        <w:pPr>
                          <w:pStyle w:val="TableParagraph"/>
                          <w:spacing w:before="69"/>
                          <w:ind w:left="119"/>
                          <w:rPr>
                            <w:sz w:val="16"/>
                          </w:rPr>
                        </w:pPr>
                        <w:r>
                          <w:rPr>
                            <w:sz w:val="16"/>
                          </w:rPr>
                          <w:t>D./Dña.</w:t>
                        </w:r>
                      </w:p>
                      <w:p>
                        <w:pPr>
                          <w:pStyle w:val="TableParagraph"/>
                          <w:spacing w:line="260" w:lineRule="atLeast" w:before="3"/>
                          <w:ind w:left="119"/>
                          <w:rPr>
                            <w:sz w:val="16"/>
                          </w:rPr>
                        </w:pPr>
                        <w:r>
                          <w:rPr>
                            <w:sz w:val="16"/>
                          </w:rPr>
                          <w:t>como responsable de la actividad arriba indicada, certifica que ha sido realizado de conformidad el servicio, quedando aprobada esta liquidación</w:t>
                        </w:r>
                      </w:p>
                    </w:tc>
                    <w:tc>
                      <w:tcPr>
                        <w:tcW w:w="2842" w:type="dxa"/>
                        <w:tcBorders>
                          <w:top w:val="single" w:sz="4" w:space="0" w:color="000000"/>
                        </w:tcBorders>
                      </w:tcPr>
                      <w:p>
                        <w:pPr>
                          <w:pStyle w:val="TableParagraph"/>
                          <w:spacing w:line="340" w:lineRule="auto" w:before="71"/>
                          <w:ind w:left="88" w:right="128"/>
                          <w:rPr>
                            <w:sz w:val="16"/>
                          </w:rPr>
                        </w:pPr>
                        <w:r>
                          <w:rPr>
                            <w:sz w:val="16"/>
                          </w:rPr>
                          <w:t>V.º B.º Director Fundación Universitaria Antonio Gargallo</w:t>
                        </w:r>
                      </w:p>
                    </w:tc>
                  </w:tr>
                </w:tbl>
                <w:p>
                  <w:pPr>
                    <w:pStyle w:val="BodyText"/>
                  </w:pPr>
                </w:p>
              </w:txbxContent>
            </v:textbox>
            <w10:wrap type="none"/>
          </v:shape>
        </w:pict>
      </w:r>
      <w:r>
        <w:rPr/>
        <w:t>El importe se ingresará en el siguiente número de cuenta: IBAN/ SWIFT: Titular:</w:t>
      </w:r>
    </w:p>
    <w:p>
      <w:pPr>
        <w:spacing w:after="0" w:line="722" w:lineRule="auto"/>
        <w:sectPr>
          <w:type w:val="continuous"/>
          <w:pgSz w:w="11910" w:h="16850"/>
          <w:pgMar w:top="860" w:bottom="280" w:left="1600" w:right="1500"/>
        </w:sectPr>
      </w:pPr>
    </w:p>
    <w:p>
      <w:pPr>
        <w:pStyle w:val="Heading1"/>
        <w:spacing w:before="72"/>
        <w:ind w:left="4704"/>
        <w:rPr>
          <w:rFonts w:ascii="Times New Roman"/>
          <w:u w:val="none"/>
        </w:rPr>
      </w:pPr>
      <w:bookmarkStart w:name="02_indemnizaciones_por_razones_de_servic" w:id="2"/>
      <w:bookmarkEnd w:id="2"/>
      <w:r>
        <w:rPr>
          <w:b w:val="0"/>
          <w:u w:val="none"/>
        </w:rPr>
      </w:r>
      <w:r>
        <w:rPr>
          <w:rFonts w:ascii="Times New Roman"/>
          <w:u w:val="none"/>
        </w:rPr>
        <w:t>CONVOCATORIA DE AYUDAS</w:t>
      </w:r>
    </w:p>
    <w:p>
      <w:pPr>
        <w:pStyle w:val="BodyText"/>
        <w:spacing w:before="2"/>
        <w:rPr>
          <w:rFonts w:ascii="Times New Roman"/>
          <w:b/>
          <w:sz w:val="24"/>
        </w:rPr>
      </w:pPr>
    </w:p>
    <w:p>
      <w:pPr>
        <w:spacing w:before="0"/>
        <w:ind w:left="2772" w:right="2806" w:firstLine="0"/>
        <w:jc w:val="center"/>
        <w:rPr>
          <w:b/>
          <w:sz w:val="24"/>
        </w:rPr>
      </w:pPr>
      <w:r>
        <w:rPr>
          <w:b/>
          <w:sz w:val="24"/>
          <w:u w:val="thick"/>
        </w:rPr>
        <w:t>JUSTIFICACIÓN DE VIAJES</w:t>
      </w:r>
    </w:p>
    <w:p>
      <w:pPr>
        <w:pStyle w:val="BodyText"/>
        <w:rPr>
          <w:b/>
        </w:rPr>
      </w:pPr>
    </w:p>
    <w:p>
      <w:pPr>
        <w:pStyle w:val="BodyText"/>
        <w:spacing w:before="2"/>
        <w:rPr>
          <w:b/>
        </w:rPr>
      </w:pPr>
    </w:p>
    <w:p>
      <w:pPr>
        <w:pStyle w:val="BodyText"/>
        <w:ind w:left="101"/>
      </w:pPr>
      <w:r>
        <w:rPr/>
        <w:t>Se cumplimentará un impreso por cada persona y viaje que se realice, en el que siempre ha de figurar la conformidad del investigador responsable.</w:t>
      </w:r>
    </w:p>
    <w:p>
      <w:pPr>
        <w:pStyle w:val="BodyText"/>
        <w:rPr>
          <w:sz w:val="22"/>
        </w:rPr>
      </w:pPr>
    </w:p>
    <w:p>
      <w:pPr>
        <w:pStyle w:val="BodyText"/>
        <w:spacing w:before="6"/>
        <w:rPr>
          <w:sz w:val="17"/>
        </w:rPr>
      </w:pPr>
    </w:p>
    <w:p>
      <w:pPr>
        <w:pStyle w:val="BodyText"/>
        <w:spacing w:line="242" w:lineRule="auto"/>
        <w:ind w:left="101"/>
      </w:pPr>
      <w:r>
        <w:rPr>
          <w:b/>
        </w:rPr>
        <w:t>MANUTENCIÓN: </w:t>
      </w:r>
      <w:r>
        <w:rPr/>
        <w:t>habrá que tener en cuenta los días y horarios de salida y de llegada, sin ser necesario presentar ninguna justificación, aplicando la siguiente norma:</w:t>
      </w:r>
    </w:p>
    <w:p>
      <w:pPr>
        <w:pStyle w:val="BodyText"/>
        <w:spacing w:before="8"/>
        <w:rPr>
          <w:sz w:val="19"/>
        </w:rPr>
      </w:pPr>
    </w:p>
    <w:p>
      <w:pPr>
        <w:pStyle w:val="ListParagraph"/>
        <w:numPr>
          <w:ilvl w:val="0"/>
          <w:numId w:val="1"/>
        </w:numPr>
        <w:tabs>
          <w:tab w:pos="256" w:val="left" w:leader="none"/>
        </w:tabs>
        <w:spacing w:line="240" w:lineRule="auto" w:before="0" w:after="0"/>
        <w:ind w:left="101" w:right="146" w:firstLine="0"/>
        <w:jc w:val="left"/>
        <w:rPr>
          <w:sz w:val="20"/>
        </w:rPr>
      </w:pPr>
      <w:r>
        <w:rPr>
          <w:sz w:val="20"/>
        </w:rPr>
        <w:t>El importe por manutención asciende a 37,40 € y comprende los gastos de la comida y la cena.</w:t>
      </w:r>
      <w:r>
        <w:rPr>
          <w:spacing w:val="-3"/>
          <w:sz w:val="20"/>
        </w:rPr>
        <w:t> </w:t>
      </w:r>
      <w:r>
        <w:rPr>
          <w:sz w:val="20"/>
        </w:rPr>
        <w:t>En</w:t>
      </w:r>
      <w:r>
        <w:rPr>
          <w:spacing w:val="-2"/>
          <w:sz w:val="20"/>
        </w:rPr>
        <w:t> </w:t>
      </w:r>
      <w:r>
        <w:rPr>
          <w:sz w:val="20"/>
        </w:rPr>
        <w:t>el</w:t>
      </w:r>
      <w:r>
        <w:rPr>
          <w:spacing w:val="-4"/>
          <w:sz w:val="20"/>
        </w:rPr>
        <w:t> </w:t>
      </w:r>
      <w:r>
        <w:rPr>
          <w:sz w:val="20"/>
        </w:rPr>
        <w:t>caso</w:t>
      </w:r>
      <w:r>
        <w:rPr>
          <w:spacing w:val="-2"/>
          <w:sz w:val="20"/>
        </w:rPr>
        <w:t> </w:t>
      </w:r>
      <w:r>
        <w:rPr>
          <w:sz w:val="20"/>
        </w:rPr>
        <w:t>de</w:t>
      </w:r>
      <w:r>
        <w:rPr>
          <w:spacing w:val="-3"/>
          <w:sz w:val="20"/>
        </w:rPr>
        <w:t> </w:t>
      </w:r>
      <w:r>
        <w:rPr>
          <w:sz w:val="20"/>
        </w:rPr>
        <w:t>la</w:t>
      </w:r>
      <w:r>
        <w:rPr>
          <w:spacing w:val="-5"/>
          <w:sz w:val="20"/>
        </w:rPr>
        <w:t> </w:t>
      </w:r>
      <w:r>
        <w:rPr>
          <w:sz w:val="20"/>
        </w:rPr>
        <w:t>media</w:t>
      </w:r>
      <w:r>
        <w:rPr>
          <w:spacing w:val="-2"/>
          <w:sz w:val="20"/>
        </w:rPr>
        <w:t> </w:t>
      </w:r>
      <w:r>
        <w:rPr>
          <w:sz w:val="20"/>
        </w:rPr>
        <w:t>dieta</w:t>
      </w:r>
      <w:r>
        <w:rPr>
          <w:spacing w:val="-3"/>
          <w:sz w:val="20"/>
        </w:rPr>
        <w:t> </w:t>
      </w:r>
      <w:r>
        <w:rPr>
          <w:sz w:val="20"/>
        </w:rPr>
        <w:t>el</w:t>
      </w:r>
      <w:r>
        <w:rPr>
          <w:spacing w:val="-3"/>
          <w:sz w:val="20"/>
        </w:rPr>
        <w:t> </w:t>
      </w:r>
      <w:r>
        <w:rPr>
          <w:sz w:val="20"/>
        </w:rPr>
        <w:t>importe</w:t>
      </w:r>
      <w:r>
        <w:rPr>
          <w:spacing w:val="-3"/>
          <w:sz w:val="20"/>
        </w:rPr>
        <w:t> </w:t>
      </w:r>
      <w:r>
        <w:rPr>
          <w:sz w:val="20"/>
        </w:rPr>
        <w:t>a</w:t>
      </w:r>
      <w:r>
        <w:rPr>
          <w:spacing w:val="-2"/>
          <w:sz w:val="20"/>
        </w:rPr>
        <w:t> </w:t>
      </w:r>
      <w:r>
        <w:rPr>
          <w:sz w:val="20"/>
        </w:rPr>
        <w:t>imputar</w:t>
      </w:r>
      <w:r>
        <w:rPr>
          <w:spacing w:val="-3"/>
          <w:sz w:val="20"/>
        </w:rPr>
        <w:t> </w:t>
      </w:r>
      <w:r>
        <w:rPr>
          <w:sz w:val="20"/>
        </w:rPr>
        <w:t>asciende</w:t>
      </w:r>
      <w:r>
        <w:rPr>
          <w:spacing w:val="-6"/>
          <w:sz w:val="20"/>
        </w:rPr>
        <w:t> </w:t>
      </w:r>
      <w:r>
        <w:rPr>
          <w:sz w:val="20"/>
        </w:rPr>
        <w:t>a</w:t>
      </w:r>
      <w:r>
        <w:rPr>
          <w:spacing w:val="-2"/>
          <w:sz w:val="20"/>
        </w:rPr>
        <w:t> </w:t>
      </w:r>
      <w:r>
        <w:rPr>
          <w:sz w:val="20"/>
        </w:rPr>
        <w:t>18,70</w:t>
      </w:r>
      <w:r>
        <w:rPr>
          <w:spacing w:val="-3"/>
          <w:sz w:val="20"/>
        </w:rPr>
        <w:t> </w:t>
      </w:r>
      <w:r>
        <w:rPr>
          <w:sz w:val="20"/>
        </w:rPr>
        <w:t>€.</w:t>
      </w:r>
    </w:p>
    <w:p>
      <w:pPr>
        <w:pStyle w:val="BodyText"/>
        <w:spacing w:before="1"/>
      </w:pPr>
    </w:p>
    <w:p>
      <w:pPr>
        <w:pStyle w:val="ListParagraph"/>
        <w:numPr>
          <w:ilvl w:val="0"/>
          <w:numId w:val="1"/>
        </w:numPr>
        <w:tabs>
          <w:tab w:pos="224" w:val="left" w:leader="none"/>
        </w:tabs>
        <w:spacing w:line="240" w:lineRule="auto" w:before="1" w:after="0"/>
        <w:ind w:left="223" w:right="0" w:hanging="123"/>
        <w:jc w:val="left"/>
        <w:rPr>
          <w:sz w:val="20"/>
        </w:rPr>
      </w:pPr>
      <w:r>
        <w:rPr>
          <w:sz w:val="20"/>
          <w:u w:val="single"/>
        </w:rPr>
        <w:t>Duración del viaje: 1</w:t>
      </w:r>
      <w:r>
        <w:rPr>
          <w:spacing w:val="-1"/>
          <w:sz w:val="20"/>
          <w:u w:val="single"/>
        </w:rPr>
        <w:t> </w:t>
      </w:r>
      <w:r>
        <w:rPr>
          <w:sz w:val="20"/>
          <w:u w:val="single"/>
        </w:rPr>
        <w:t>día.</w:t>
      </w:r>
    </w:p>
    <w:p>
      <w:pPr>
        <w:pStyle w:val="BodyText"/>
        <w:spacing w:before="9"/>
        <w:rPr>
          <w:sz w:val="11"/>
        </w:rPr>
      </w:pPr>
    </w:p>
    <w:p>
      <w:pPr>
        <w:pStyle w:val="BodyText"/>
        <w:spacing w:line="229" w:lineRule="exact" w:before="93"/>
        <w:ind w:left="809"/>
      </w:pPr>
      <w:r>
        <w:rPr>
          <w:u w:val="single"/>
        </w:rPr>
        <w:t>Hora de salida: anterior a las 14:00 horas.</w:t>
      </w:r>
    </w:p>
    <w:p>
      <w:pPr>
        <w:pStyle w:val="ListParagraph"/>
        <w:numPr>
          <w:ilvl w:val="1"/>
          <w:numId w:val="1"/>
        </w:numPr>
        <w:tabs>
          <w:tab w:pos="1700" w:val="left" w:leader="none"/>
        </w:tabs>
        <w:spacing w:line="240" w:lineRule="auto" w:before="0" w:after="0"/>
        <w:ind w:left="1541" w:right="115" w:firstLine="0"/>
        <w:jc w:val="left"/>
        <w:rPr>
          <w:sz w:val="20"/>
        </w:rPr>
      </w:pPr>
      <w:r>
        <w:rPr>
          <w:sz w:val="20"/>
          <w:u w:val="single"/>
        </w:rPr>
        <w:t>Dieta entera:</w:t>
      </w:r>
      <w:r>
        <w:rPr>
          <w:sz w:val="20"/>
        </w:rPr>
        <w:t> corresponderá aplicar la dieta entera siempre que la hora de regreso sea posterior a las 22:00</w:t>
      </w:r>
      <w:r>
        <w:rPr>
          <w:spacing w:val="-7"/>
          <w:sz w:val="20"/>
        </w:rPr>
        <w:t> </w:t>
      </w:r>
      <w:r>
        <w:rPr>
          <w:sz w:val="20"/>
        </w:rPr>
        <w:t>h.</w:t>
      </w:r>
    </w:p>
    <w:p>
      <w:pPr>
        <w:pStyle w:val="ListParagraph"/>
        <w:numPr>
          <w:ilvl w:val="1"/>
          <w:numId w:val="1"/>
        </w:numPr>
        <w:tabs>
          <w:tab w:pos="1684" w:val="left" w:leader="none"/>
        </w:tabs>
        <w:spacing w:line="240" w:lineRule="auto" w:before="0" w:after="0"/>
        <w:ind w:left="1541" w:right="117" w:firstLine="0"/>
        <w:jc w:val="left"/>
        <w:rPr>
          <w:sz w:val="20"/>
        </w:rPr>
      </w:pPr>
      <w:r>
        <w:rPr>
          <w:sz w:val="20"/>
          <w:u w:val="single"/>
        </w:rPr>
        <w:t>Media dieta:</w:t>
      </w:r>
      <w:r>
        <w:rPr>
          <w:sz w:val="20"/>
        </w:rPr>
        <w:t> siempre que la hora de regreso sea posterior a las 16:00 h y la comisión tenga una duración mínima de cinco</w:t>
      </w:r>
      <w:r>
        <w:rPr>
          <w:spacing w:val="-11"/>
          <w:sz w:val="20"/>
        </w:rPr>
        <w:t> </w:t>
      </w:r>
      <w:r>
        <w:rPr>
          <w:sz w:val="20"/>
        </w:rPr>
        <w:t>horas.</w:t>
      </w:r>
    </w:p>
    <w:p>
      <w:pPr>
        <w:pStyle w:val="BodyText"/>
        <w:spacing w:before="10"/>
        <w:rPr>
          <w:sz w:val="19"/>
        </w:rPr>
      </w:pPr>
    </w:p>
    <w:p>
      <w:pPr>
        <w:pStyle w:val="BodyText"/>
        <w:spacing w:line="229" w:lineRule="exact"/>
        <w:ind w:left="809"/>
        <w:jc w:val="both"/>
      </w:pPr>
      <w:r>
        <w:rPr>
          <w:u w:val="single"/>
        </w:rPr>
        <w:t>Hora de salida: posterior a las 14:00 horas.</w:t>
      </w:r>
    </w:p>
    <w:p>
      <w:pPr>
        <w:pStyle w:val="BodyText"/>
        <w:ind w:left="1541" w:right="110"/>
        <w:jc w:val="both"/>
      </w:pPr>
      <w:r>
        <w:rPr/>
        <w:t>Se podrá aplicar media dieta siempre que la salida sea posterior a las 14:00 h, pero anterior a las 22:00 h y la hora de llegada sea posterior a esta misma hora y por ello obligue a realizar la cena fuera de la residencia habitual.</w:t>
      </w:r>
    </w:p>
    <w:p>
      <w:pPr>
        <w:pStyle w:val="BodyText"/>
        <w:spacing w:before="9"/>
        <w:rPr>
          <w:sz w:val="19"/>
        </w:rPr>
      </w:pPr>
    </w:p>
    <w:p>
      <w:pPr>
        <w:pStyle w:val="ListParagraph"/>
        <w:numPr>
          <w:ilvl w:val="0"/>
          <w:numId w:val="1"/>
        </w:numPr>
        <w:tabs>
          <w:tab w:pos="224" w:val="left" w:leader="none"/>
        </w:tabs>
        <w:spacing w:line="240" w:lineRule="auto" w:before="1" w:after="0"/>
        <w:ind w:left="223" w:right="0" w:hanging="123"/>
        <w:jc w:val="left"/>
        <w:rPr>
          <w:sz w:val="20"/>
        </w:rPr>
      </w:pPr>
      <w:r>
        <w:rPr>
          <w:sz w:val="20"/>
          <w:u w:val="single"/>
        </w:rPr>
        <w:t>Duración del viaje: varios días.</w:t>
      </w:r>
    </w:p>
    <w:p>
      <w:pPr>
        <w:pStyle w:val="BodyText"/>
        <w:spacing w:before="9"/>
        <w:rPr>
          <w:sz w:val="11"/>
        </w:rPr>
      </w:pPr>
    </w:p>
    <w:p>
      <w:pPr>
        <w:pStyle w:val="BodyText"/>
        <w:spacing w:before="92"/>
        <w:ind w:left="821" w:right="112"/>
        <w:jc w:val="both"/>
      </w:pPr>
      <w:r>
        <w:rPr>
          <w:u w:val="single"/>
        </w:rPr>
        <w:t>Día de salida: </w:t>
      </w:r>
      <w:r>
        <w:rPr/>
        <w:t>se podrá imputar la dieta entera siempre que la hora de salida sea anterior a las 14:00 h. En caso contrario se podrá aplicar media dieta siempre que la salida sea posterior a las 14:00 h, pero anterior alas 22:00</w:t>
      </w:r>
      <w:r>
        <w:rPr>
          <w:spacing w:val="-16"/>
        </w:rPr>
        <w:t> </w:t>
      </w:r>
      <w:r>
        <w:rPr/>
        <w:t>h.</w:t>
      </w:r>
    </w:p>
    <w:p>
      <w:pPr>
        <w:pStyle w:val="BodyText"/>
      </w:pPr>
    </w:p>
    <w:p>
      <w:pPr>
        <w:pStyle w:val="BodyText"/>
        <w:ind w:left="821"/>
        <w:jc w:val="both"/>
      </w:pPr>
      <w:r>
        <w:rPr>
          <w:u w:val="single"/>
        </w:rPr>
        <w:t>Días intermedios:</w:t>
      </w:r>
      <w:r>
        <w:rPr/>
        <w:t> se podrá imputar la dieta entera.</w:t>
      </w:r>
    </w:p>
    <w:p>
      <w:pPr>
        <w:pStyle w:val="BodyText"/>
        <w:rPr>
          <w:sz w:val="12"/>
        </w:rPr>
      </w:pPr>
    </w:p>
    <w:p>
      <w:pPr>
        <w:pStyle w:val="BodyText"/>
        <w:spacing w:before="93"/>
        <w:ind w:left="821" w:right="112"/>
        <w:jc w:val="both"/>
      </w:pPr>
      <w:r>
        <w:rPr>
          <w:u w:val="single"/>
        </w:rPr>
        <w:t>Día de regreso: </w:t>
      </w:r>
      <w:r>
        <w:rPr/>
        <w:t>corresponderá la dieta entera siempre que la hora de regreso sea posterior a las 22:00 h. Si es anterior, se podrá aplicar la media dieta siempre que la hora de regreso sea posterior a las 14:00 h.</w:t>
      </w:r>
    </w:p>
    <w:p>
      <w:pPr>
        <w:pStyle w:val="BodyText"/>
        <w:rPr>
          <w:sz w:val="22"/>
        </w:rPr>
      </w:pPr>
    </w:p>
    <w:p>
      <w:pPr>
        <w:pStyle w:val="BodyText"/>
        <w:spacing w:before="6"/>
        <w:rPr>
          <w:sz w:val="17"/>
        </w:rPr>
      </w:pPr>
    </w:p>
    <w:p>
      <w:pPr>
        <w:pStyle w:val="BodyText"/>
        <w:ind w:left="101" w:right="112"/>
        <w:jc w:val="both"/>
      </w:pPr>
      <w:r>
        <w:rPr>
          <w:b/>
        </w:rPr>
        <w:t>ALOJAMIENTO: </w:t>
      </w:r>
      <w:r>
        <w:rPr/>
        <w:t>se adjuntará siempre factura del hotel o bien de la agencia de viajes, hasta un máximo de 65,97 € al día. Este importe máximo comprende los gastos de alojamiento, desayuno y teléfono que se pueden percibir cada</w:t>
      </w:r>
      <w:r>
        <w:rPr>
          <w:spacing w:val="-19"/>
        </w:rPr>
        <w:t> </w:t>
      </w:r>
      <w:r>
        <w:rPr/>
        <w:t>día.</w:t>
      </w:r>
    </w:p>
    <w:p>
      <w:pPr>
        <w:pStyle w:val="BodyText"/>
        <w:rPr>
          <w:sz w:val="22"/>
        </w:rPr>
      </w:pPr>
    </w:p>
    <w:p>
      <w:pPr>
        <w:pStyle w:val="BodyText"/>
        <w:spacing w:before="9"/>
        <w:rPr>
          <w:sz w:val="17"/>
        </w:rPr>
      </w:pPr>
    </w:p>
    <w:p>
      <w:pPr>
        <w:pStyle w:val="BodyText"/>
        <w:ind w:left="101" w:right="112"/>
        <w:jc w:val="both"/>
      </w:pPr>
      <w:r>
        <w:rPr>
          <w:b/>
        </w:rPr>
        <w:t>LOCOMOCIÓN: </w:t>
      </w:r>
      <w:r>
        <w:rPr/>
        <w:t>se indicará el importe correspondiente por gastos de transporte. Se adjuntarán siempre los billetes de avión, autobús, tren, taxi, etc., (es necesario adjuntarlo aunque exista una factura de agencia de viajes). Si se realiza en vehiculo particular, se indicará el número de matrícula y el importe a cobrar será de 0,19</w:t>
      </w:r>
      <w:r>
        <w:rPr>
          <w:spacing w:val="-21"/>
        </w:rPr>
        <w:t> </w:t>
      </w:r>
      <w:r>
        <w:rPr/>
        <w:t>€/km.</w:t>
      </w:r>
    </w:p>
    <w:sectPr>
      <w:pgSz w:w="11900" w:h="16840"/>
      <w:pgMar w:top="1460" w:bottom="280" w:left="1600" w:right="1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01" w:hanging="154"/>
      </w:pPr>
      <w:rPr>
        <w:rFonts w:hint="default" w:ascii="Arial" w:hAnsi="Arial" w:eastAsia="Arial" w:cs="Arial"/>
        <w:w w:val="99"/>
        <w:sz w:val="20"/>
        <w:szCs w:val="20"/>
      </w:rPr>
    </w:lvl>
    <w:lvl w:ilvl="1">
      <w:start w:val="0"/>
      <w:numFmt w:val="bullet"/>
      <w:lvlText w:val="-"/>
      <w:lvlJc w:val="left"/>
      <w:pPr>
        <w:ind w:left="1541" w:hanging="159"/>
      </w:pPr>
      <w:rPr>
        <w:rFonts w:hint="default" w:ascii="Arial" w:hAnsi="Arial" w:eastAsia="Arial" w:cs="Arial"/>
        <w:w w:val="99"/>
        <w:sz w:val="20"/>
        <w:szCs w:val="20"/>
      </w:rPr>
    </w:lvl>
    <w:lvl w:ilvl="2">
      <w:start w:val="0"/>
      <w:numFmt w:val="bullet"/>
      <w:lvlText w:val="•"/>
      <w:lvlJc w:val="left"/>
      <w:pPr>
        <w:ind w:left="2344" w:hanging="159"/>
      </w:pPr>
      <w:rPr>
        <w:rFonts w:hint="default"/>
      </w:rPr>
    </w:lvl>
    <w:lvl w:ilvl="3">
      <w:start w:val="0"/>
      <w:numFmt w:val="bullet"/>
      <w:lvlText w:val="•"/>
      <w:lvlJc w:val="left"/>
      <w:pPr>
        <w:ind w:left="3148" w:hanging="159"/>
      </w:pPr>
      <w:rPr>
        <w:rFonts w:hint="default"/>
      </w:rPr>
    </w:lvl>
    <w:lvl w:ilvl="4">
      <w:start w:val="0"/>
      <w:numFmt w:val="bullet"/>
      <w:lvlText w:val="•"/>
      <w:lvlJc w:val="left"/>
      <w:pPr>
        <w:ind w:left="3953" w:hanging="159"/>
      </w:pPr>
      <w:rPr>
        <w:rFonts w:hint="default"/>
      </w:rPr>
    </w:lvl>
    <w:lvl w:ilvl="5">
      <w:start w:val="0"/>
      <w:numFmt w:val="bullet"/>
      <w:lvlText w:val="•"/>
      <w:lvlJc w:val="left"/>
      <w:pPr>
        <w:ind w:left="4757" w:hanging="159"/>
      </w:pPr>
      <w:rPr>
        <w:rFonts w:hint="default"/>
      </w:rPr>
    </w:lvl>
    <w:lvl w:ilvl="6">
      <w:start w:val="0"/>
      <w:numFmt w:val="bullet"/>
      <w:lvlText w:val="•"/>
      <w:lvlJc w:val="left"/>
      <w:pPr>
        <w:ind w:left="5562" w:hanging="159"/>
      </w:pPr>
      <w:rPr>
        <w:rFonts w:hint="default"/>
      </w:rPr>
    </w:lvl>
    <w:lvl w:ilvl="7">
      <w:start w:val="0"/>
      <w:numFmt w:val="bullet"/>
      <w:lvlText w:val="•"/>
      <w:lvlJc w:val="left"/>
      <w:pPr>
        <w:ind w:left="6366" w:hanging="159"/>
      </w:pPr>
      <w:rPr>
        <w:rFonts w:hint="default"/>
      </w:rPr>
    </w:lvl>
    <w:lvl w:ilvl="8">
      <w:start w:val="0"/>
      <w:numFmt w:val="bullet"/>
      <w:lvlText w:val="•"/>
      <w:lvlJc w:val="left"/>
      <w:pPr>
        <w:ind w:left="7171" w:hanging="159"/>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2772"/>
      <w:outlineLvl w:val="1"/>
    </w:pPr>
    <w:rPr>
      <w:rFonts w:ascii="Arial" w:hAnsi="Arial" w:eastAsia="Arial" w:cs="Arial"/>
      <w:b/>
      <w:bCs/>
      <w:sz w:val="24"/>
      <w:szCs w:val="24"/>
      <w:u w:val="single" w:color="000000"/>
    </w:rPr>
  </w:style>
  <w:style w:styleId="ListParagraph" w:type="paragraph">
    <w:name w:val="List Paragraph"/>
    <w:basedOn w:val="Normal"/>
    <w:uiPriority w:val="1"/>
    <w:qFormat/>
    <w:pPr>
      <w:ind w:left="223"/>
    </w:pPr>
    <w:rPr>
      <w:rFonts w:ascii="Arial" w:hAnsi="Arial" w:eastAsia="Arial" w:cs="Arial"/>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glozano</dc:creator>
  <dcterms:created xsi:type="dcterms:W3CDTF">2022-02-03T09:18:30Z</dcterms:created>
  <dcterms:modified xsi:type="dcterms:W3CDTF">2022-02-03T09:18:30Z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2022-02-03T00:00:00Z</vt:filetime>
  </property>
  <property fmtid="{D5CDD505-2E9C-101B-9397-08002B2CF9AE}" pid="3" name="Creator">
    <vt:lpwstr>Adobe Acrobat Pro 2017 17.11.30207</vt:lpwstr>
  </property>
  <property fmtid="{D5CDD505-2E9C-101B-9397-08002B2CF9AE}" pid="4" name="LastSaved">
    <vt:filetime>2022-02-03T00:00:00Z</vt:filetime>
  </property>
</Properties>
</file>